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Fonts w:ascii="Open Sans" w:hAnsi="Open Sans" w:cs="Open Sans"/>
          <w:color w:val="666666"/>
          <w:sz w:val="21"/>
          <w:szCs w:val="21"/>
        </w:rPr>
        <w:t xml:space="preserve">Cybersecurity is more than just a buzzword: it’s something that pertains to every device that is connected to the internet. IP video surveillance is not immune to cyber risks, but taking basic steps toward protecting and strengthening networks and networked appliances will make them less susceptible to attacks. Below are some tips and recommendations from </w:t>
      </w:r>
      <w:proofErr w:type="spellStart"/>
      <w:r>
        <w:rPr>
          <w:rFonts w:ascii="Open Sans" w:hAnsi="Open Sans" w:cs="Open Sans"/>
          <w:color w:val="666666"/>
          <w:sz w:val="21"/>
          <w:szCs w:val="21"/>
        </w:rPr>
        <w:t>Dahua</w:t>
      </w:r>
      <w:proofErr w:type="spellEnd"/>
      <w:r>
        <w:rPr>
          <w:rFonts w:ascii="Open Sans" w:hAnsi="Open Sans" w:cs="Open Sans"/>
          <w:color w:val="666666"/>
          <w:sz w:val="21"/>
          <w:szCs w:val="21"/>
        </w:rPr>
        <w:t xml:space="preserve"> on how to create a more secured security system.</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Mandatory actions to be taken for basic equipment network security</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w:t>
      </w:r>
      <w:r>
        <w:rPr>
          <w:rFonts w:ascii="Times New Roman" w:hAnsi="Times New Roman" w:cs="Times New Roman"/>
          <w:color w:val="666666"/>
          <w:sz w:val="14"/>
          <w:szCs w:val="14"/>
        </w:rPr>
        <w:t> </w:t>
      </w:r>
      <w:r>
        <w:rPr>
          <w:rStyle w:val="a4"/>
          <w:rFonts w:ascii="Open Sans" w:hAnsi="Open Sans" w:cs="Open Sans"/>
          <w:color w:val="666666"/>
          <w:sz w:val="21"/>
          <w:szCs w:val="21"/>
        </w:rPr>
        <w:t>Use Strong Passwords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Please refer to the following suggestions to set passwords: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The length should not be less than 8 characters;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Include at least two types of characters; character types include upper and lower case letters, numbers and symbols;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Do not contain the account name or the account name in reverse order;</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 xml:space="preserve">Do not use continuous characters, such as 123, </w:t>
      </w:r>
      <w:proofErr w:type="spellStart"/>
      <w:r>
        <w:rPr>
          <w:rFonts w:ascii="Open Sans" w:hAnsi="Open Sans" w:cs="Open Sans"/>
          <w:color w:val="666666"/>
          <w:sz w:val="21"/>
          <w:szCs w:val="21"/>
        </w:rPr>
        <w:t>abc</w:t>
      </w:r>
      <w:proofErr w:type="spellEnd"/>
      <w:r>
        <w:rPr>
          <w:rFonts w:ascii="Open Sans" w:hAnsi="Open Sans" w:cs="Open Sans"/>
          <w:color w:val="666666"/>
          <w:sz w:val="21"/>
          <w:szCs w:val="21"/>
        </w:rPr>
        <w:t>, etc</w:t>
      </w:r>
      <w:proofErr w:type="gramStart"/>
      <w:r>
        <w:rPr>
          <w:rFonts w:ascii="Open Sans" w:hAnsi="Open Sans" w:cs="Open Sans"/>
          <w:color w:val="666666"/>
          <w:sz w:val="21"/>
          <w:szCs w:val="21"/>
        </w:rPr>
        <w:t>.;</w:t>
      </w:r>
      <w:proofErr w:type="gramEnd"/>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 xml:space="preserve">Do not use overlapped characters, such as 111, </w:t>
      </w:r>
      <w:proofErr w:type="spellStart"/>
      <w:r>
        <w:rPr>
          <w:rFonts w:ascii="Open Sans" w:hAnsi="Open Sans" w:cs="Open Sans"/>
          <w:color w:val="666666"/>
          <w:sz w:val="21"/>
          <w:szCs w:val="21"/>
        </w:rPr>
        <w:t>aaa</w:t>
      </w:r>
      <w:proofErr w:type="spellEnd"/>
      <w:r>
        <w:rPr>
          <w:rFonts w:ascii="Open Sans" w:hAnsi="Open Sans" w:cs="Open Sans"/>
          <w:color w:val="666666"/>
          <w:sz w:val="21"/>
          <w:szCs w:val="21"/>
        </w:rPr>
        <w:t>, etc</w:t>
      </w:r>
      <w:proofErr w:type="gramStart"/>
      <w:r>
        <w:rPr>
          <w:rFonts w:ascii="Open Sans" w:hAnsi="Open Sans" w:cs="Open Sans"/>
          <w:color w:val="666666"/>
          <w:sz w:val="21"/>
          <w:szCs w:val="21"/>
        </w:rPr>
        <w:t>.;</w:t>
      </w:r>
      <w:proofErr w:type="gramEnd"/>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2.</w:t>
      </w:r>
      <w:r>
        <w:rPr>
          <w:rFonts w:ascii="Times New Roman" w:hAnsi="Times New Roman" w:cs="Times New Roman"/>
          <w:color w:val="666666"/>
          <w:sz w:val="14"/>
          <w:szCs w:val="14"/>
        </w:rPr>
        <w:t> </w:t>
      </w:r>
      <w:r>
        <w:rPr>
          <w:rStyle w:val="a4"/>
          <w:rFonts w:ascii="Open Sans" w:hAnsi="Open Sans" w:cs="Open Sans"/>
          <w:color w:val="666666"/>
          <w:sz w:val="21"/>
          <w:szCs w:val="21"/>
        </w:rPr>
        <w:t>Update Firmware and Client Software in Time</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According to the standard procedure in Tech-industry, we recommend to keep your equipment (such as NVR, DVR, IP camera, etc.) firmware up-to-date to ensure the system is equipped with the latest security patches and fixes. When the equipment is connected to the public network, it is recommended to enable the “auto-check for updates” function to obtain timely information of firmware updates released by the manufacturer.</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We suggest that you download and use the latest version of client software.</w:t>
      </w:r>
    </w:p>
    <w:p w:rsidR="00885CD2" w:rsidRDefault="00885CD2" w:rsidP="00885CD2">
      <w:pPr>
        <w:pStyle w:val="a3"/>
        <w:shd w:val="clear" w:color="auto" w:fill="FFFFFF"/>
        <w:spacing w:before="0" w:beforeAutospacing="0" w:after="0" w:afterAutospacing="0"/>
        <w:ind w:left="405"/>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“Nice to have” recommendations to improve your equipment network security:</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w:t>
      </w:r>
      <w:r>
        <w:rPr>
          <w:rFonts w:ascii="Times New Roman" w:hAnsi="Times New Roman" w:cs="Times New Roman"/>
          <w:color w:val="666666"/>
          <w:sz w:val="14"/>
          <w:szCs w:val="14"/>
        </w:rPr>
        <w:t> </w:t>
      </w:r>
      <w:r>
        <w:rPr>
          <w:rStyle w:val="a4"/>
          <w:rFonts w:ascii="Open Sans" w:hAnsi="Open Sans" w:cs="Open Sans"/>
          <w:color w:val="666666"/>
          <w:sz w:val="21"/>
          <w:szCs w:val="21"/>
        </w:rPr>
        <w:t>Physical Protection</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We suggest that you perform physical protection to equipment, especially storage devices. For example, place the equipment in a special computer room and cabinet, and implement well-done access control permission and key management to prevent unauthorized personnel from carrying out physical contacts such as damaging hardware, unauthorized connection of removable equipment (such as USB flash disk, serial port), etc.</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2.</w:t>
      </w:r>
      <w:r>
        <w:rPr>
          <w:rFonts w:ascii="Times New Roman" w:hAnsi="Times New Roman" w:cs="Times New Roman"/>
          <w:color w:val="666666"/>
          <w:sz w:val="14"/>
          <w:szCs w:val="14"/>
        </w:rPr>
        <w:t> </w:t>
      </w:r>
      <w:r>
        <w:rPr>
          <w:rStyle w:val="a4"/>
          <w:rFonts w:ascii="Open Sans" w:hAnsi="Open Sans" w:cs="Open Sans"/>
          <w:color w:val="666666"/>
          <w:sz w:val="21"/>
          <w:szCs w:val="21"/>
        </w:rPr>
        <w:t>Change Passwords Regularly</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We suggest that you change passwords regularly to reduce the risk of being guessed or cracked.</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3.</w:t>
      </w:r>
      <w:r>
        <w:rPr>
          <w:rFonts w:ascii="Times New Roman" w:hAnsi="Times New Roman" w:cs="Times New Roman"/>
          <w:color w:val="666666"/>
          <w:sz w:val="14"/>
          <w:szCs w:val="14"/>
        </w:rPr>
        <w:t> </w:t>
      </w:r>
      <w:r>
        <w:rPr>
          <w:rStyle w:val="a4"/>
          <w:rFonts w:ascii="Open Sans" w:hAnsi="Open Sans" w:cs="Open Sans"/>
          <w:color w:val="666666"/>
          <w:sz w:val="21"/>
          <w:szCs w:val="21"/>
        </w:rPr>
        <w:t>Set and Update Passwords Reset Information Timely</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lastRenderedPageBreak/>
        <w:t>The equipment supports password reset function. Please set up related information for password reset in time, including the end user’s mailbox and password protection questions. If the information changes, please modify it in time. When setting password protection questions, it is suggested not to use those that can be easily guessed.</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4.</w:t>
      </w:r>
      <w:r>
        <w:rPr>
          <w:rFonts w:ascii="Times New Roman" w:hAnsi="Times New Roman" w:cs="Times New Roman"/>
          <w:color w:val="666666"/>
          <w:sz w:val="14"/>
          <w:szCs w:val="14"/>
        </w:rPr>
        <w:t> </w:t>
      </w:r>
      <w:r>
        <w:rPr>
          <w:rStyle w:val="a4"/>
          <w:rFonts w:ascii="Open Sans" w:hAnsi="Open Sans" w:cs="Open Sans"/>
          <w:color w:val="666666"/>
          <w:sz w:val="21"/>
          <w:szCs w:val="21"/>
        </w:rPr>
        <w:t>Enable Account Lock</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The account lock feature is enabled by default, and we recommend you to keep it on to guarantee the account security. If an attacker attempts to log in with the wrong password several times, the corresponding account and the source IP address will be locked.</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5.</w:t>
      </w:r>
      <w:r>
        <w:rPr>
          <w:rFonts w:ascii="Times New Roman" w:hAnsi="Times New Roman" w:cs="Times New Roman"/>
          <w:color w:val="666666"/>
          <w:sz w:val="14"/>
          <w:szCs w:val="14"/>
        </w:rPr>
        <w:t> </w:t>
      </w:r>
      <w:r>
        <w:rPr>
          <w:rStyle w:val="a4"/>
          <w:rFonts w:ascii="Open Sans" w:hAnsi="Open Sans" w:cs="Open Sans"/>
          <w:color w:val="666666"/>
          <w:sz w:val="21"/>
          <w:szCs w:val="21"/>
        </w:rPr>
        <w:t>Change Default HTTP and Other Service Ports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We suggest you to change default HTTP and other service ports into any set of numbers between 1024~65535, reducing the risk of outsiders being able to guess which ports you are using.</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6.</w:t>
      </w:r>
      <w:r>
        <w:rPr>
          <w:rFonts w:ascii="Times New Roman" w:hAnsi="Times New Roman" w:cs="Times New Roman"/>
          <w:color w:val="666666"/>
          <w:sz w:val="14"/>
          <w:szCs w:val="14"/>
        </w:rPr>
        <w:t> </w:t>
      </w:r>
      <w:r>
        <w:rPr>
          <w:rStyle w:val="a4"/>
          <w:rFonts w:ascii="Open Sans" w:hAnsi="Open Sans" w:cs="Open Sans"/>
          <w:color w:val="666666"/>
          <w:sz w:val="21"/>
          <w:szCs w:val="21"/>
        </w:rPr>
        <w:t>Enable HTTPS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We suggest you to enable HTTPS, so that you visit Web service through a secure communication channel.</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7.</w:t>
      </w:r>
      <w:r>
        <w:rPr>
          <w:rFonts w:ascii="Times New Roman" w:hAnsi="Times New Roman" w:cs="Times New Roman"/>
          <w:color w:val="666666"/>
          <w:sz w:val="14"/>
          <w:szCs w:val="14"/>
        </w:rPr>
        <w:t> </w:t>
      </w:r>
      <w:r>
        <w:rPr>
          <w:rStyle w:val="a4"/>
          <w:rFonts w:ascii="Open Sans" w:hAnsi="Open Sans" w:cs="Open Sans"/>
          <w:color w:val="666666"/>
          <w:sz w:val="21"/>
          <w:szCs w:val="21"/>
        </w:rPr>
        <w:t>Enable Allow List</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We suggest you to enable Allow List function to prevent everyone, except those with specified IP addresses, from accessing the system. Therefore, please be sure to add your computer’s IP address and the accompanying equipment’s IP address to the Allow List.</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8.</w:t>
      </w:r>
      <w:r>
        <w:rPr>
          <w:rFonts w:ascii="Times New Roman" w:hAnsi="Times New Roman" w:cs="Times New Roman"/>
          <w:color w:val="666666"/>
          <w:sz w:val="14"/>
          <w:szCs w:val="14"/>
        </w:rPr>
        <w:t> </w:t>
      </w:r>
      <w:r>
        <w:rPr>
          <w:rStyle w:val="a4"/>
          <w:rFonts w:ascii="Open Sans" w:hAnsi="Open Sans" w:cs="Open Sans"/>
          <w:color w:val="666666"/>
          <w:sz w:val="21"/>
          <w:szCs w:val="21"/>
        </w:rPr>
        <w:t>MAC Address Binding</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We recommend you to bind the IP and MAC address of the gateway to the equipment, thus reducing the risk of ARP spoofing.</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9.</w:t>
      </w:r>
      <w:r>
        <w:rPr>
          <w:rFonts w:ascii="Times New Roman" w:hAnsi="Times New Roman" w:cs="Times New Roman"/>
          <w:color w:val="666666"/>
          <w:sz w:val="14"/>
          <w:szCs w:val="14"/>
        </w:rPr>
        <w:t> </w:t>
      </w:r>
      <w:r>
        <w:rPr>
          <w:rStyle w:val="a4"/>
          <w:rFonts w:ascii="Open Sans" w:hAnsi="Open Sans" w:cs="Open Sans"/>
          <w:color w:val="666666"/>
          <w:sz w:val="21"/>
          <w:szCs w:val="21"/>
        </w:rPr>
        <w:t>Assign Accounts and Privileges Reasonably</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According to business and management requirements, reasonably add users and assign a minimum set of permissions to them.</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10.</w:t>
      </w:r>
      <w:r>
        <w:rPr>
          <w:rFonts w:ascii="Times New Roman" w:hAnsi="Times New Roman" w:cs="Times New Roman"/>
          <w:color w:val="666666"/>
          <w:sz w:val="14"/>
          <w:szCs w:val="14"/>
        </w:rPr>
        <w:t> </w:t>
      </w:r>
      <w:r>
        <w:rPr>
          <w:rStyle w:val="a4"/>
          <w:rFonts w:ascii="Open Sans" w:hAnsi="Open Sans" w:cs="Open Sans"/>
          <w:color w:val="666666"/>
          <w:sz w:val="21"/>
          <w:szCs w:val="21"/>
        </w:rPr>
        <w:t>Disable Unnecessary Services and Choose Secure Modes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If not needed, it is recommended to turn off some services such as SNMP, SMTP, UPnP, etc., to reduce risks.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If necessary, it is highly recommended that you use safe modes, including but not limited to the following services: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SNMP</w:t>
      </w:r>
      <w:r>
        <w:rPr>
          <w:rFonts w:cs="Open Sans" w:hint="eastAsia"/>
          <w:color w:val="666666"/>
          <w:sz w:val="21"/>
          <w:szCs w:val="21"/>
        </w:rPr>
        <w:t>：</w:t>
      </w:r>
      <w:r>
        <w:rPr>
          <w:rFonts w:ascii="Open Sans" w:hAnsi="Open Sans" w:cs="Open Sans"/>
          <w:color w:val="666666"/>
          <w:sz w:val="21"/>
          <w:szCs w:val="21"/>
        </w:rPr>
        <w:t>Choose SNMP v3, and set up strong encryption passwords and authentication passwords.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SMTP</w:t>
      </w:r>
      <w:r>
        <w:rPr>
          <w:rFonts w:cs="Open Sans" w:hint="eastAsia"/>
          <w:color w:val="666666"/>
          <w:sz w:val="21"/>
          <w:szCs w:val="21"/>
        </w:rPr>
        <w:t>：</w:t>
      </w:r>
      <w:r>
        <w:rPr>
          <w:rFonts w:ascii="Open Sans" w:hAnsi="Open Sans" w:cs="Open Sans"/>
          <w:color w:val="666666"/>
          <w:sz w:val="21"/>
          <w:szCs w:val="21"/>
        </w:rPr>
        <w:t>Choose TLS to access mailbox server.</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FTP</w:t>
      </w:r>
      <w:r>
        <w:rPr>
          <w:rFonts w:cs="Open Sans" w:hint="eastAsia"/>
          <w:color w:val="666666"/>
          <w:sz w:val="21"/>
          <w:szCs w:val="21"/>
        </w:rPr>
        <w:t>：</w:t>
      </w:r>
      <w:r>
        <w:rPr>
          <w:rFonts w:ascii="Open Sans" w:hAnsi="Open Sans" w:cs="Open Sans"/>
          <w:color w:val="666666"/>
          <w:sz w:val="21"/>
          <w:szCs w:val="21"/>
        </w:rPr>
        <w:t>Choose SFTP, and set up strong passwords.</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lastRenderedPageBreak/>
        <w:t>-</w:t>
      </w:r>
      <w:r>
        <w:rPr>
          <w:rFonts w:ascii="Times New Roman" w:hAnsi="Times New Roman" w:cs="Times New Roman"/>
          <w:color w:val="666666"/>
          <w:sz w:val="14"/>
          <w:szCs w:val="14"/>
        </w:rPr>
        <w:t> </w:t>
      </w:r>
      <w:r>
        <w:rPr>
          <w:rFonts w:ascii="Open Sans" w:hAnsi="Open Sans" w:cs="Open Sans"/>
          <w:color w:val="666666"/>
          <w:sz w:val="21"/>
          <w:szCs w:val="21"/>
        </w:rPr>
        <w:t>AP hotspot</w:t>
      </w:r>
      <w:r>
        <w:rPr>
          <w:rFonts w:cs="Open Sans" w:hint="eastAsia"/>
          <w:color w:val="666666"/>
          <w:sz w:val="21"/>
          <w:szCs w:val="21"/>
        </w:rPr>
        <w:t>：</w:t>
      </w:r>
      <w:r>
        <w:rPr>
          <w:rFonts w:ascii="Open Sans" w:hAnsi="Open Sans" w:cs="Open Sans"/>
          <w:color w:val="666666"/>
          <w:sz w:val="21"/>
          <w:szCs w:val="21"/>
        </w:rPr>
        <w:t>Choose WPA2-PSK encryption mode, and set up strong passwords.</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11.</w:t>
      </w:r>
      <w:r>
        <w:rPr>
          <w:rFonts w:ascii="Times New Roman" w:hAnsi="Times New Roman" w:cs="Times New Roman"/>
          <w:color w:val="666666"/>
          <w:sz w:val="14"/>
          <w:szCs w:val="14"/>
        </w:rPr>
        <w:t> </w:t>
      </w:r>
      <w:r>
        <w:rPr>
          <w:rStyle w:val="a4"/>
          <w:rFonts w:ascii="Open Sans" w:hAnsi="Open Sans" w:cs="Open Sans"/>
          <w:color w:val="666666"/>
          <w:sz w:val="21"/>
          <w:szCs w:val="21"/>
        </w:rPr>
        <w:t>Audio and Video Encrypted Transmission</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If your audio and video data contents are very important or sensitive, we recommend that you use encrypted transmission function, to reduce the risk of audio and video data being stolen during transmission.</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Reminder: encrypted transmission will cause some loss in transmission efficiency.</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12.</w:t>
      </w:r>
      <w:r>
        <w:rPr>
          <w:rFonts w:ascii="Times New Roman" w:hAnsi="Times New Roman" w:cs="Times New Roman"/>
          <w:color w:val="666666"/>
          <w:sz w:val="14"/>
          <w:szCs w:val="14"/>
        </w:rPr>
        <w:t> </w:t>
      </w:r>
      <w:r>
        <w:rPr>
          <w:rStyle w:val="a4"/>
          <w:rFonts w:ascii="Open Sans" w:hAnsi="Open Sans" w:cs="Open Sans"/>
          <w:color w:val="666666"/>
          <w:sz w:val="21"/>
          <w:szCs w:val="21"/>
        </w:rPr>
        <w:t>Secure Auditing</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Check online users: we suggest that you check online users regularly to see if the device is logged in without authorization.</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Check equipment log: By viewing the logs, you can know the IP addresses that were used to log in to your devices and their key operations.</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13.</w:t>
      </w:r>
      <w:r>
        <w:rPr>
          <w:rFonts w:ascii="Times New Roman" w:hAnsi="Times New Roman" w:cs="Times New Roman"/>
          <w:color w:val="666666"/>
          <w:sz w:val="14"/>
          <w:szCs w:val="14"/>
        </w:rPr>
        <w:t> </w:t>
      </w:r>
      <w:r>
        <w:rPr>
          <w:rStyle w:val="a4"/>
          <w:rFonts w:ascii="Open Sans" w:hAnsi="Open Sans" w:cs="Open Sans"/>
          <w:color w:val="666666"/>
          <w:sz w:val="21"/>
          <w:szCs w:val="21"/>
        </w:rPr>
        <w:t>Network Log</w:t>
      </w:r>
    </w:p>
    <w:p w:rsidR="00885CD2" w:rsidRDefault="00885CD2" w:rsidP="00885CD2">
      <w:pPr>
        <w:pStyle w:val="a3"/>
        <w:shd w:val="clear" w:color="auto" w:fill="FFFFFF"/>
        <w:spacing w:before="0" w:beforeAutospacing="0" w:after="0" w:afterAutospacing="0"/>
        <w:ind w:left="585"/>
        <w:rPr>
          <w:rFonts w:ascii="Open Sans" w:hAnsi="Open Sans" w:cs="Open Sans"/>
          <w:color w:val="666666"/>
          <w:sz w:val="21"/>
          <w:szCs w:val="21"/>
        </w:rPr>
      </w:pPr>
      <w:r>
        <w:rPr>
          <w:rFonts w:ascii="Open Sans" w:hAnsi="Open Sans" w:cs="Open Sans"/>
          <w:color w:val="666666"/>
          <w:sz w:val="21"/>
          <w:szCs w:val="21"/>
        </w:rPr>
        <w:t>Due to the limited storage capacity of the equipment, the stored log is limited. If you need to save the log for a long time, it is recommended that you enable the network log function to ensure that the critical logs are synchronized to the network log server for tracing.</w:t>
      </w: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p>
    <w:p w:rsidR="00885CD2" w:rsidRDefault="00885CD2" w:rsidP="00885CD2">
      <w:pPr>
        <w:pStyle w:val="a3"/>
        <w:shd w:val="clear" w:color="auto" w:fill="FFFFFF"/>
        <w:spacing w:before="0" w:beforeAutospacing="0" w:after="0" w:afterAutospacing="0"/>
        <w:rPr>
          <w:rFonts w:ascii="Open Sans" w:hAnsi="Open Sans" w:cs="Open Sans"/>
          <w:color w:val="666666"/>
          <w:sz w:val="21"/>
          <w:szCs w:val="21"/>
        </w:rPr>
      </w:pPr>
      <w:r>
        <w:rPr>
          <w:rStyle w:val="a4"/>
          <w:rFonts w:ascii="Open Sans" w:hAnsi="Open Sans" w:cs="Open Sans"/>
          <w:color w:val="666666"/>
          <w:sz w:val="21"/>
          <w:szCs w:val="21"/>
        </w:rPr>
        <w:t>14.</w:t>
      </w:r>
      <w:r>
        <w:rPr>
          <w:rFonts w:ascii="Times New Roman" w:hAnsi="Times New Roman" w:cs="Times New Roman"/>
          <w:color w:val="666666"/>
          <w:sz w:val="14"/>
          <w:szCs w:val="14"/>
        </w:rPr>
        <w:t> </w:t>
      </w:r>
      <w:r>
        <w:rPr>
          <w:rStyle w:val="a4"/>
          <w:rFonts w:ascii="Open Sans" w:hAnsi="Open Sans" w:cs="Open Sans"/>
          <w:color w:val="666666"/>
          <w:sz w:val="21"/>
          <w:szCs w:val="21"/>
        </w:rPr>
        <w:t>Construct a Safe Network Environment</w:t>
      </w:r>
    </w:p>
    <w:p w:rsidR="00885CD2" w:rsidRDefault="00885CD2" w:rsidP="00885CD2">
      <w:pPr>
        <w:pStyle w:val="a3"/>
        <w:shd w:val="clear" w:color="auto" w:fill="FFFFFF"/>
        <w:spacing w:before="0" w:beforeAutospacing="0" w:after="0" w:afterAutospacing="0"/>
        <w:ind w:left="585"/>
        <w:rPr>
          <w:rFonts w:ascii="Open Sans" w:hAnsi="Open Sans" w:cs="Open Sans"/>
          <w:color w:val="666666"/>
          <w:sz w:val="21"/>
          <w:szCs w:val="21"/>
        </w:rPr>
      </w:pPr>
      <w:r>
        <w:rPr>
          <w:rFonts w:ascii="Open Sans" w:hAnsi="Open Sans" w:cs="Open Sans"/>
          <w:color w:val="666666"/>
          <w:sz w:val="21"/>
          <w:szCs w:val="21"/>
        </w:rPr>
        <w:t>In order to better ensure the safety of equipment and reduce potential cyber risks, we recommend:</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Disable the port mapping function of the router to avoid direct access to the intranet devices from external network.</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The network should be partitioned and isolated according to the actual network needs. If there are no communication requirements between two sub networks, it is suggested to use VLAN, network GAP and other technologies to partition the network, so as to achieve the network isolation effect.</w:t>
      </w:r>
    </w:p>
    <w:p w:rsidR="00885CD2" w:rsidRDefault="00885CD2" w:rsidP="00885CD2">
      <w:pPr>
        <w:pStyle w:val="a3"/>
        <w:shd w:val="clear" w:color="auto" w:fill="FFFFFF"/>
        <w:spacing w:before="0" w:beforeAutospacing="0" w:after="0" w:afterAutospacing="0"/>
        <w:ind w:left="600"/>
        <w:rPr>
          <w:rFonts w:ascii="Open Sans" w:hAnsi="Open Sans" w:cs="Open Sans"/>
          <w:color w:val="666666"/>
          <w:sz w:val="21"/>
          <w:szCs w:val="21"/>
        </w:rPr>
      </w:pPr>
      <w:r>
        <w:rPr>
          <w:rFonts w:ascii="Open Sans" w:hAnsi="Open Sans" w:cs="Open Sans"/>
          <w:color w:val="666666"/>
          <w:sz w:val="21"/>
          <w:szCs w:val="21"/>
        </w:rPr>
        <w:t>-</w:t>
      </w:r>
      <w:r>
        <w:rPr>
          <w:rFonts w:ascii="Times New Roman" w:hAnsi="Times New Roman" w:cs="Times New Roman"/>
          <w:color w:val="666666"/>
          <w:sz w:val="14"/>
          <w:szCs w:val="14"/>
        </w:rPr>
        <w:t> </w:t>
      </w:r>
      <w:r>
        <w:rPr>
          <w:rFonts w:ascii="Open Sans" w:hAnsi="Open Sans" w:cs="Open Sans"/>
          <w:color w:val="666666"/>
          <w:sz w:val="21"/>
          <w:szCs w:val="21"/>
        </w:rPr>
        <w:t>Establish the 802.1x access authentication system to reduce the risk of unauthorized access to private networks.</w:t>
      </w:r>
    </w:p>
    <w:p w:rsidR="00573E6D" w:rsidRPr="00885CD2" w:rsidRDefault="00573E6D">
      <w:bookmarkStart w:id="0" w:name="_GoBack"/>
      <w:bookmarkEnd w:id="0"/>
    </w:p>
    <w:sectPr w:rsidR="00573E6D" w:rsidRPr="00885CD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C01" w:rsidRDefault="00CD0C01" w:rsidP="00885CD2">
      <w:r>
        <w:separator/>
      </w:r>
    </w:p>
  </w:endnote>
  <w:endnote w:type="continuationSeparator" w:id="0">
    <w:p w:rsidR="00CD0C01" w:rsidRDefault="00CD0C01" w:rsidP="0088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Open Sans">
    <w:panose1 w:val="00000000000000000000"/>
    <w:charset w:val="00"/>
    <w:family w:val="auto"/>
    <w:pitch w:val="variable"/>
    <w:sig w:usb0="E00002FF" w:usb1="4000201B" w:usb2="00000028"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D2" w:rsidRDefault="00885CD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D2" w:rsidRDefault="00885C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D2" w:rsidRDefault="00885C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C01" w:rsidRDefault="00CD0C01" w:rsidP="00885CD2">
      <w:r>
        <w:separator/>
      </w:r>
    </w:p>
  </w:footnote>
  <w:footnote w:type="continuationSeparator" w:id="0">
    <w:p w:rsidR="00CD0C01" w:rsidRDefault="00CD0C01" w:rsidP="0088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D2" w:rsidRDefault="00885CD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D2" w:rsidRDefault="00885CD2" w:rsidP="00885CD2">
    <w:pPr>
      <w:pStyle w:val="a5"/>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SEDS_d46a6755_70dbfe43_1_1_2" o:spid="_x0000_s2049" type="#_x0000_t136" style="position:absolute;left:0;text-align:left;margin-left:0;margin-top:0;width:587.3pt;height:45.2pt;rotation:315;z-index:251658240;visibility:visible;mso-position-horizontal:center;mso-position-horizontal-relative:margin;mso-position-vertical:center;mso-position-vertical-relative:margin" fillcolor="gray" stroked="f">
          <v:fill opacity="3932f"/>
          <v:stroke r:id="rId1" o:title=""/>
          <v:shadow color="#868686"/>
          <v:textpath style="font-family:&quot;宋体&quot;;font-size:1pt;v-text-kern:t" trim="t" fitpath="t" string="318783  da hua  2023-08-03"/>
          <o:lock v:ext="edit" aspectratio="t"/>
          <w10:wrap side="largest"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CD2" w:rsidRDefault="00885CD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A4"/>
    <w:rsid w:val="00573E6D"/>
    <w:rsid w:val="00682CA4"/>
    <w:rsid w:val="00885CD2"/>
    <w:rsid w:val="00CD0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1ECC9B0-B3E5-4827-A7C3-6913DB15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5CD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85CD2"/>
    <w:rPr>
      <w:b/>
      <w:bCs/>
    </w:rPr>
  </w:style>
  <w:style w:type="paragraph" w:styleId="a5">
    <w:name w:val="header"/>
    <w:basedOn w:val="a"/>
    <w:link w:val="a6"/>
    <w:uiPriority w:val="99"/>
    <w:unhideWhenUsed/>
    <w:rsid w:val="00885CD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85CD2"/>
    <w:rPr>
      <w:sz w:val="18"/>
      <w:szCs w:val="18"/>
    </w:rPr>
  </w:style>
  <w:style w:type="paragraph" w:styleId="a7">
    <w:name w:val="footer"/>
    <w:basedOn w:val="a"/>
    <w:link w:val="a8"/>
    <w:uiPriority w:val="99"/>
    <w:unhideWhenUsed/>
    <w:rsid w:val="00885CD2"/>
    <w:pPr>
      <w:tabs>
        <w:tab w:val="center" w:pos="4153"/>
        <w:tab w:val="right" w:pos="8306"/>
      </w:tabs>
      <w:snapToGrid w:val="0"/>
      <w:jc w:val="left"/>
    </w:pPr>
    <w:rPr>
      <w:sz w:val="18"/>
      <w:szCs w:val="18"/>
    </w:rPr>
  </w:style>
  <w:style w:type="character" w:customStyle="1" w:styleId="a8">
    <w:name w:val="页脚 字符"/>
    <w:basedOn w:val="a0"/>
    <w:link w:val="a7"/>
    <w:uiPriority w:val="99"/>
    <w:rsid w:val="00885C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7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樊博文</dc:creator>
  <cp:keywords/>
  <dc:description/>
  <cp:lastModifiedBy>樊博文</cp:lastModifiedBy>
  <cp:revision>2</cp:revision>
  <dcterms:created xsi:type="dcterms:W3CDTF">2023-08-03T02:28:00Z</dcterms:created>
  <dcterms:modified xsi:type="dcterms:W3CDTF">2023-08-03T02:28:00Z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EDS_TWMT">
    <vt:lpwstr>d46a6755_b77b54e0_70dbfe432d51dd2ee873a179c564247adba641ab8f8df71e8cbc4fbb64732651</vt:lpwstr>
  </property>
  <property fmtid="{D5CDD505-2E9C-101B-9397-08002B2CF9AE}" pid="3" name="GSEDS_HWMT_d46a6755">
    <vt:lpwstr>f2442628_mFV3wT84Kik2PcpOkXv/ppy/njw=_8QYrr1ZfJDIrPdtHlnn+s5Ds29ZMzLpLUxe+Dq7mximOtY08L2h9UeadpXlKJxLJUQaQXNqpp7Z1e0V8+CWRq5uLjkr4_e7025a70</vt:lpwstr>
  </property>
</Properties>
</file>